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DAF" w:rsidRDefault="00846DAF" w:rsidP="00846DAF">
      <w:r>
        <w:t>Nacrt Pravilnika o provedbi postupaka jednostavne nabave – OBAVIJEST O PROVOĐENJU</w:t>
      </w:r>
      <w:r w:rsidR="00ED6F1D">
        <w:t xml:space="preserve"> JAVNOG SAVJETOVANJA, 02.07.2026. </w:t>
      </w:r>
    </w:p>
    <w:p w:rsidR="00846DAF" w:rsidRDefault="00846DAF" w:rsidP="00846DAF">
      <w:r>
        <w:t xml:space="preserve">Sukladno čl. 11. Zakona o pravu na pristup informacijama (“Narodne novine” broj 25/13, 85/15. i 69/22.) </w:t>
      </w:r>
      <w:r w:rsidR="00ED6F1D">
        <w:t xml:space="preserve">Osnovna škola Fran </w:t>
      </w:r>
      <w:proofErr w:type="spellStart"/>
      <w:r w:rsidR="00ED6F1D">
        <w:t>Koncelak</w:t>
      </w:r>
      <w:proofErr w:type="spellEnd"/>
      <w:r w:rsidR="00ED6F1D">
        <w:t xml:space="preserve"> Drnje </w:t>
      </w:r>
      <w:r>
        <w:t xml:space="preserve"> provodi savjetovanje s javnošću prije donošenja Pravilnika o načinu provođenja postupka jednostavne nabave, kao općeg akta kojim se utječe na interese građana i pravnih osoba.</w:t>
      </w:r>
    </w:p>
    <w:p w:rsidR="00846DAF" w:rsidRDefault="00846DAF" w:rsidP="00846DAF"/>
    <w:p w:rsidR="00846DAF" w:rsidRDefault="00846DAF" w:rsidP="00846DAF">
      <w:r>
        <w:t xml:space="preserve">Pozivamo zainteresiranu javnost na sudjelovanje u javnom savjetovanju u postupku donošenja Pravilnika o načinu provođenja postupaka jednostavne nabave </w:t>
      </w:r>
      <w:r w:rsidR="00ED6F1D">
        <w:t xml:space="preserve">Osnovne škole Fran </w:t>
      </w:r>
      <w:proofErr w:type="spellStart"/>
      <w:r w:rsidR="00ED6F1D">
        <w:t>Koncelak</w:t>
      </w:r>
      <w:proofErr w:type="spellEnd"/>
      <w:r w:rsidR="00ED6F1D">
        <w:t xml:space="preserve"> Drnje </w:t>
      </w:r>
      <w:r>
        <w:t>.</w:t>
      </w:r>
    </w:p>
    <w:p w:rsidR="00846DAF" w:rsidRDefault="00846DAF" w:rsidP="00846DAF"/>
    <w:p w:rsidR="00846DAF" w:rsidRDefault="00846DAF" w:rsidP="00846DAF">
      <w:r>
        <w:t>Savjetovanju možete pristupiti popunjavanjem obrasca iz privitka ove obavijesti te njegovim dostavljanjem na naznačenu adresu elektroničke pošte u roku od 30 dana od dana objave ove obavijesti.</w:t>
      </w:r>
    </w:p>
    <w:p w:rsidR="00846DAF" w:rsidRDefault="00846DAF" w:rsidP="00846DAF"/>
    <w:p w:rsidR="00846DAF" w:rsidRDefault="00846DAF" w:rsidP="00846DAF">
      <w:r>
        <w:t>Javno savjetova</w:t>
      </w:r>
      <w:r w:rsidR="00ED6F1D">
        <w:t xml:space="preserve">nje provodi se u razdoblju od 3. srpnja  2026. godine do </w:t>
      </w:r>
      <w:bookmarkStart w:id="0" w:name="_GoBack"/>
      <w:bookmarkEnd w:id="0"/>
      <w:r w:rsidR="00ED6F1D">
        <w:t xml:space="preserve">1. kolovoza </w:t>
      </w:r>
      <w:r>
        <w:t xml:space="preserve"> 2026. godine.</w:t>
      </w:r>
    </w:p>
    <w:p w:rsidR="00846DAF" w:rsidRDefault="00846DAF" w:rsidP="00846DAF"/>
    <w:p w:rsidR="00846DAF" w:rsidRDefault="00846DAF" w:rsidP="00846DAF">
      <w:r>
        <w:t>Postupku donošenja Pravilnika o načinu provođenja postupaka jednostavne nabave pristupa se radi usklađivanja sa Zakonom o izmjenama i dopunama Zakona o javnoj nabavi (“Narodne novine” broj 48/26.), koji je stupio na snagu 16. svibnja 2026. godine.</w:t>
      </w:r>
    </w:p>
    <w:p w:rsidR="00846DAF" w:rsidRDefault="00846DAF" w:rsidP="00846DAF"/>
    <w:p w:rsidR="00846DAF" w:rsidRDefault="00846DAF" w:rsidP="00846DAF">
      <w:r>
        <w:t>Po okončanju javnog savjetovanja, u skladu s odredbama Zakona o pravu na pristup informacijama, sva zaprimljena očitovanja bit će objedinjena te javno objavljena.</w:t>
      </w:r>
    </w:p>
    <w:p w:rsidR="00846DAF" w:rsidRDefault="00846DAF" w:rsidP="00846DAF"/>
    <w:p w:rsidR="008264DC" w:rsidRDefault="008264DC" w:rsidP="00846DAF"/>
    <w:sectPr w:rsidR="00826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DAF"/>
    <w:rsid w:val="008264DC"/>
    <w:rsid w:val="00846DAF"/>
    <w:rsid w:val="00ED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Računalo_1</dc:creator>
  <cp:lastModifiedBy>Računalo_1</cp:lastModifiedBy>
  <cp:revision>3</cp:revision>
  <dcterms:created xsi:type="dcterms:W3CDTF">2026-07-02T07:46:00Z</dcterms:created>
  <dcterms:modified xsi:type="dcterms:W3CDTF">2026-07-02T07:52:00Z</dcterms:modified>
</cp:coreProperties>
</file>